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4933B16C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4D30EF51" w:rsidR="004B645F" w:rsidRPr="004B645F" w:rsidRDefault="00ED48BB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ED6FCE" wp14:editId="6413C758">
            <wp:simplePos x="0" y="0"/>
            <wp:positionH relativeFrom="column">
              <wp:posOffset>4411980</wp:posOffset>
            </wp:positionH>
            <wp:positionV relativeFrom="paragraph">
              <wp:posOffset>120650</wp:posOffset>
            </wp:positionV>
            <wp:extent cx="1348740" cy="3726180"/>
            <wp:effectExtent l="0" t="0" r="3810" b="7620"/>
            <wp:wrapNone/>
            <wp:docPr id="730963888" name="그림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6" r="33538"/>
                    <a:stretch/>
                  </pic:blipFill>
                  <pic:spPr bwMode="auto">
                    <a:xfrm>
                      <a:off x="0" y="0"/>
                      <a:ext cx="134874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263E4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3E06D4B9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004D7D">
              <w:rPr>
                <w:rFonts w:hint="eastAsia"/>
              </w:rPr>
              <w:t xml:space="preserve">Parrot </w:t>
            </w:r>
            <w:r w:rsidR="007267D1">
              <w:rPr>
                <w:rFonts w:hint="eastAsia"/>
              </w:rPr>
              <w:t>T</w:t>
            </w:r>
            <w:r w:rsidR="00F263E4">
              <w:rPr>
                <w:rFonts w:hint="eastAsia"/>
              </w:rPr>
              <w:t>hree</w:t>
            </w:r>
          </w:p>
        </w:tc>
        <w:tc>
          <w:tcPr>
            <w:tcW w:w="4508" w:type="dxa"/>
            <w:vMerge w:val="restart"/>
          </w:tcPr>
          <w:p w14:paraId="4E513B5B" w14:textId="53325698" w:rsidR="004B645F" w:rsidRDefault="004B645F" w:rsidP="004B645F"/>
        </w:tc>
      </w:tr>
      <w:tr w:rsidR="00F263E4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002730C8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004D7D">
              <w:rPr>
                <w:rFonts w:hint="eastAsia"/>
              </w:rPr>
              <w:t xml:space="preserve">Parrot </w:t>
            </w:r>
            <w:r w:rsidR="007267D1">
              <w:rPr>
                <w:rFonts w:hint="eastAsia"/>
              </w:rPr>
              <w:t>T</w:t>
            </w:r>
            <w:r w:rsidR="00F263E4">
              <w:rPr>
                <w:rFonts w:hint="eastAsia"/>
              </w:rPr>
              <w:t>hree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F263E4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F263E4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F263E4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4FF2B9A2" w14:textId="77777777" w:rsidR="00F263E4" w:rsidRDefault="00F263E4" w:rsidP="00F263E4">
      <w:pPr>
        <w:pStyle w:val="a6"/>
        <w:numPr>
          <w:ilvl w:val="0"/>
          <w:numId w:val="5"/>
        </w:numPr>
      </w:pPr>
      <w:r>
        <w:t>5" Coaxial, 80Hz~25kHz, 35.5mm High 25.4mm Voice Coil</w:t>
      </w:r>
    </w:p>
    <w:p w14:paraId="2DC85D2F" w14:textId="77777777" w:rsidR="00F263E4" w:rsidRDefault="00F263E4" w:rsidP="00F263E4">
      <w:pPr>
        <w:pStyle w:val="a6"/>
        <w:numPr>
          <w:ilvl w:val="0"/>
          <w:numId w:val="5"/>
        </w:numPr>
      </w:pPr>
      <w:r>
        <w:t>125</w:t>
      </w:r>
      <w:proofErr w:type="gramStart"/>
      <w:r>
        <w:t>watts @</w:t>
      </w:r>
      <w:proofErr w:type="gramEnd"/>
      <w:r>
        <w:t>AES x4, Max 130dB, 8Ω, Peak 2000W</w:t>
      </w:r>
    </w:p>
    <w:p w14:paraId="7AABAC09" w14:textId="77777777" w:rsidR="00F263E4" w:rsidRDefault="00F263E4" w:rsidP="00F263E4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160º x 30º</w:t>
      </w:r>
    </w:p>
    <w:p w14:paraId="26F3DEEA" w14:textId="77777777" w:rsidR="00F263E4" w:rsidRDefault="00F263E4" w:rsidP="00F263E4">
      <w:pPr>
        <w:pStyle w:val="a6"/>
        <w:numPr>
          <w:ilvl w:val="0"/>
          <w:numId w:val="5"/>
        </w:numPr>
      </w:pPr>
      <w:r>
        <w:t xml:space="preserve">Parrot </w:t>
      </w:r>
      <w:proofErr w:type="gramStart"/>
      <w:r>
        <w:t>three :</w:t>
      </w:r>
      <w:proofErr w:type="gramEnd"/>
      <w:r>
        <w:t xml:space="preserve"> 150*669*200mm(W*H*D), 10.85kg</w:t>
      </w:r>
    </w:p>
    <w:p w14:paraId="74BB8468" w14:textId="77777777" w:rsidR="00F263E4" w:rsidRDefault="00F263E4" w:rsidP="00F263E4">
      <w:pPr>
        <w:pStyle w:val="a6"/>
        <w:numPr>
          <w:ilvl w:val="0"/>
          <w:numId w:val="5"/>
        </w:numPr>
      </w:pPr>
      <w:r>
        <w:t xml:space="preserve">Parrot </w:t>
      </w:r>
      <w:proofErr w:type="gramStart"/>
      <w:r>
        <w:t>sub :</w:t>
      </w:r>
      <w:proofErr w:type="gramEnd"/>
      <w:r>
        <w:t xml:space="preserve"> 358*480*500mm(W*H*D), 22.85kg</w:t>
      </w:r>
    </w:p>
    <w:p w14:paraId="58D37BF9" w14:textId="77777777" w:rsidR="00F263E4" w:rsidRDefault="00F263E4" w:rsidP="00F263E4">
      <w:pPr>
        <w:pStyle w:val="a6"/>
        <w:numPr>
          <w:ilvl w:val="0"/>
          <w:numId w:val="5"/>
        </w:numPr>
      </w:pPr>
      <w:r>
        <w:t>Polyurea paint Finish</w:t>
      </w:r>
    </w:p>
    <w:p w14:paraId="4447D267" w14:textId="77777777" w:rsidR="00F263E4" w:rsidRDefault="00F263E4" w:rsidP="00F263E4">
      <w:pPr>
        <w:pStyle w:val="a6"/>
        <w:numPr>
          <w:ilvl w:val="0"/>
          <w:numId w:val="5"/>
        </w:numPr>
      </w:pPr>
      <w:r>
        <w:t xml:space="preserve">12" Active woofer, RMS 500W x 2 </w:t>
      </w:r>
      <w:proofErr w:type="gramStart"/>
      <w:r>
        <w:t>channel</w:t>
      </w:r>
      <w:proofErr w:type="gramEnd"/>
    </w:p>
    <w:p w14:paraId="29C85320" w14:textId="125F962F" w:rsidR="00F263E4" w:rsidRDefault="00F263E4" w:rsidP="00F263E4">
      <w:pPr>
        <w:pStyle w:val="a6"/>
        <w:numPr>
          <w:ilvl w:val="0"/>
          <w:numId w:val="5"/>
        </w:numPr>
      </w:pPr>
      <w:r>
        <w:t>DSP, Bluetooth, Polyurea</w:t>
      </w:r>
    </w:p>
    <w:p w14:paraId="29B7E0EF" w14:textId="6E02C2E6" w:rsidR="000F6E49" w:rsidRDefault="000F6E49" w:rsidP="000F6E49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35BBE420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</w:t>
      </w:r>
      <w:r w:rsidR="00004D7D">
        <w:rPr>
          <w:rFonts w:hint="eastAsia"/>
        </w:rPr>
        <w:t xml:space="preserve">매뉴얼, 전용 </w:t>
      </w:r>
      <w:proofErr w:type="spellStart"/>
      <w:r w:rsidR="00004D7D">
        <w:rPr>
          <w:rFonts w:hint="eastAsia"/>
        </w:rPr>
        <w:t>봉브라켓</w:t>
      </w:r>
      <w:proofErr w:type="spellEnd"/>
      <w:r w:rsidR="00004D7D">
        <w:rPr>
          <w:rFonts w:hint="eastAsia"/>
        </w:rPr>
        <w:t xml:space="preserve">, </w:t>
      </w:r>
      <w:proofErr w:type="spellStart"/>
      <w:r w:rsidR="00004D7D">
        <w:rPr>
          <w:rFonts w:hint="eastAsia"/>
        </w:rPr>
        <w:t>서브우퍼용</w:t>
      </w:r>
      <w:proofErr w:type="spellEnd"/>
      <w:r w:rsidR="00004D7D">
        <w:rPr>
          <w:rFonts w:hint="eastAsia"/>
        </w:rPr>
        <w:t xml:space="preserve"> 커버</w:t>
      </w:r>
    </w:p>
    <w:p w14:paraId="339D2466" w14:textId="69D2092E" w:rsidR="000F6E49" w:rsidRPr="004B645F" w:rsidRDefault="000F6E49" w:rsidP="000F6E49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>
        <w:rPr>
          <w:rFonts w:hint="eastAsia"/>
        </w:rPr>
        <w:t xml:space="preserve">: Black 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5E89CB73" w14:textId="37676A33" w:rsidR="004B645F" w:rsidRPr="004B645F" w:rsidRDefault="00315B34" w:rsidP="00004D7D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r w:rsidR="000F6E49">
        <w:rPr>
          <w:rFonts w:hint="eastAsia"/>
        </w:rPr>
        <w:t>고정 설치</w:t>
      </w:r>
    </w:p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1483" w14:textId="77777777" w:rsidR="00C80971" w:rsidRDefault="00C80971" w:rsidP="000F6E49">
      <w:pPr>
        <w:spacing w:after="0"/>
      </w:pPr>
      <w:r>
        <w:separator/>
      </w:r>
    </w:p>
  </w:endnote>
  <w:endnote w:type="continuationSeparator" w:id="0">
    <w:p w14:paraId="1E18A524" w14:textId="77777777" w:rsidR="00C80971" w:rsidRDefault="00C80971" w:rsidP="000F6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84EEF" w14:textId="77777777" w:rsidR="00C80971" w:rsidRDefault="00C80971" w:rsidP="000F6E49">
      <w:pPr>
        <w:spacing w:after="0"/>
      </w:pPr>
      <w:r>
        <w:separator/>
      </w:r>
    </w:p>
  </w:footnote>
  <w:footnote w:type="continuationSeparator" w:id="0">
    <w:p w14:paraId="18B7AD1E" w14:textId="77777777" w:rsidR="00C80971" w:rsidRDefault="00C80971" w:rsidP="000F6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04D7D"/>
    <w:rsid w:val="00084D13"/>
    <w:rsid w:val="00097217"/>
    <w:rsid w:val="000B2CB4"/>
    <w:rsid w:val="000F6E49"/>
    <w:rsid w:val="00115B76"/>
    <w:rsid w:val="00116F0D"/>
    <w:rsid w:val="00314C57"/>
    <w:rsid w:val="00315B34"/>
    <w:rsid w:val="0036227C"/>
    <w:rsid w:val="0043253E"/>
    <w:rsid w:val="004B645F"/>
    <w:rsid w:val="004E60CF"/>
    <w:rsid w:val="005521DB"/>
    <w:rsid w:val="007267D1"/>
    <w:rsid w:val="008E22E6"/>
    <w:rsid w:val="00912F09"/>
    <w:rsid w:val="00A4213F"/>
    <w:rsid w:val="00B42CB7"/>
    <w:rsid w:val="00C80971"/>
    <w:rsid w:val="00D17BD8"/>
    <w:rsid w:val="00E37C44"/>
    <w:rsid w:val="00ED2912"/>
    <w:rsid w:val="00ED48BB"/>
    <w:rsid w:val="00F263E4"/>
    <w:rsid w:val="00F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F6E49"/>
  </w:style>
  <w:style w:type="paragraph" w:styleId="ac">
    <w:name w:val="footer"/>
    <w:basedOn w:val="a"/>
    <w:link w:val="Char4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F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4</cp:revision>
  <cp:lastPrinted>2025-05-15T09:40:00Z</cp:lastPrinted>
  <dcterms:created xsi:type="dcterms:W3CDTF">2025-05-15T07:54:00Z</dcterms:created>
  <dcterms:modified xsi:type="dcterms:W3CDTF">2025-05-15T09:41:00Z</dcterms:modified>
</cp:coreProperties>
</file>